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CB7AFC" w:rsidRDefault="00A82653" w:rsidP="00655B21">
      <w:pPr>
        <w:rPr>
          <w:sz w:val="20"/>
          <w:szCs w:val="20"/>
        </w:rPr>
      </w:pPr>
    </w:p>
    <w:p w14:paraId="2C719DBC" w14:textId="77777777" w:rsidR="00A4470D" w:rsidRPr="00CB7AFC" w:rsidRDefault="00A4470D" w:rsidP="00024905">
      <w:pPr>
        <w:suppressAutoHyphens/>
        <w:jc w:val="center"/>
        <w:rPr>
          <w:b/>
          <w:bCs/>
        </w:rPr>
      </w:pPr>
    </w:p>
    <w:p w14:paraId="08BF6894" w14:textId="0A980090" w:rsidR="006D36F8" w:rsidRPr="00CB7AFC" w:rsidRDefault="00C00638" w:rsidP="00024905">
      <w:pPr>
        <w:suppressAutoHyphens/>
        <w:jc w:val="center"/>
        <w:rPr>
          <w:b/>
          <w:bCs/>
        </w:rPr>
      </w:pPr>
      <w:r w:rsidRPr="00CB7AFC">
        <w:rPr>
          <w:b/>
          <w:bCs/>
        </w:rPr>
        <w:t>Mobilny aparat echokardiograficzny</w:t>
      </w:r>
      <w:r w:rsidR="00A62ED8" w:rsidRPr="00CB7AFC">
        <w:rPr>
          <w:b/>
          <w:bCs/>
        </w:rPr>
        <w:t xml:space="preserve"> – 1 szt.</w:t>
      </w:r>
    </w:p>
    <w:p w14:paraId="045A4C37" w14:textId="77777777" w:rsidR="00CB7AFC" w:rsidRPr="00CB7AFC" w:rsidRDefault="00CB7AF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CB7AFC" w:rsidRPr="00CB7AFC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CB7AFC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B7AF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CB7AFC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B7AFC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CB7AFC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B7AFC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21535018" w:rsidR="00F1404E" w:rsidRPr="00CB7AFC" w:rsidRDefault="00F1404E" w:rsidP="00FD17AF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CB7AFC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B7AFC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CB7AFC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CB7AFC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CB7AFC" w:rsidRPr="00CB7AFC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CB7AFC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CB7AF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B7AFC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28B50F3C" w:rsidR="00F1404E" w:rsidRPr="00CB7AFC" w:rsidRDefault="00F1404E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CB7AFC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CB7AF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B7AFC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451635CE" w:rsidR="00F1404E" w:rsidRPr="00CB7AFC" w:rsidRDefault="00F1404E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CB7AFC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CB7AF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B7AFC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001B04D8" w:rsidR="00F1404E" w:rsidRPr="00CB7AFC" w:rsidRDefault="00F1404E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CB7AFC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752F5D53" w:rsidR="00F1404E" w:rsidRPr="00CB7AF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B7AFC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C00638" w:rsidRPr="00CB7AFC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CB7AFC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27958040" w:rsidR="00F1404E" w:rsidRPr="00CB7AFC" w:rsidRDefault="00F1404E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CB7AFC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11F365C0" w:rsidR="00F1404E" w:rsidRPr="00CB7AFC" w:rsidRDefault="00F1404E" w:rsidP="00FE224B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CB7AFC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CB7AFC" w:rsidRDefault="00F1404E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0353FFE" w14:textId="77777777" w:rsidTr="00934D22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CF79" w14:textId="77777777" w:rsidR="00C00638" w:rsidRPr="00CB7AFC" w:rsidRDefault="00EC27C2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5.</w:t>
            </w:r>
          </w:p>
          <w:p w14:paraId="21FE32FE" w14:textId="356CFD3D" w:rsidR="00EC27C2" w:rsidRPr="00CB7AFC" w:rsidRDefault="00EC27C2" w:rsidP="00C00638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049B" w14:textId="4A15FFE6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Mobilny aparat echokardiograficzny w formie laptopa z dedykowaną stacją dokującą w formie wózka na kółkach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8FB" w14:textId="49070674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B3EF" w14:textId="2D65F06B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AC51977" w14:textId="77777777" w:rsidTr="00934D22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C638" w14:textId="4E0A0A34" w:rsidR="00C00638" w:rsidRPr="00CB7AFC" w:rsidRDefault="00EC27C2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2F1B" w14:textId="2D8F5932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Waga aparatu bez wózka maksymalnie 11 kg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F3B5" w14:textId="6F5DB0D2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A0B6" w14:textId="3AC50094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4835618" w14:textId="77777777" w:rsidTr="00934D22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91DE" w14:textId="2AE4BBD6" w:rsidR="00C00638" w:rsidRPr="00CB7AFC" w:rsidRDefault="00EC27C2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CEDD" w14:textId="7E343EE7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Dedykowany wózek do aparatu z 4 kołami i z min. 3 równorzędnymi gniazdami do przypięcia głowic – z opcją tzw.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multiportu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umożliwiającą przypięcie min. 3 głowic jednocześnie i przełączania ich w sposób elektroniczny z poziomu aparatu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A642" w14:textId="355E252C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76F2" w14:textId="32B40116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48A673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348BCFE8" w:rsidR="00C00638" w:rsidRPr="00CB7AFC" w:rsidRDefault="00C00638" w:rsidP="00C00638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36F6D5A6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t>Konstrukcja i konfiguracja: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2A30F39" w:rsidR="00C00638" w:rsidRPr="00CB7AFC" w:rsidRDefault="00C00638" w:rsidP="00C0063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8D60" w14:textId="77777777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A89D044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31EBC69E" w:rsidR="00C00638" w:rsidRPr="00CB7AFC" w:rsidRDefault="00EC27C2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9A24" w14:textId="266F4DB0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Liczba procesowych kanałów odbiorczych min. 4 500 000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2813" w14:textId="17042059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FB47" w14:textId="3E9A823B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31426C6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5FF97F1B" w:rsidR="00C00638" w:rsidRPr="00CB7AFC" w:rsidRDefault="00EC27C2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61E5" w14:textId="0F8EA883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Monitor kolorowy LCD, przekątna ekranu min. 15” o rozdzielczości min. 1920x1080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94D6" w14:textId="4F6C9504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E642" w14:textId="4882F816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5DBCF93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C9F10" w14:textId="03BD167A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0BF1" w14:textId="3E283CE6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Panel dotykowy o przekątnej min. 10”, wspomagający obsługę aparatu z możliwością regulacji jasności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024E" w14:textId="2100DF64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3797" w14:textId="637437FC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59BF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29C1A0A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D1EF8" w14:textId="43F82A99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DE04" w14:textId="3986D040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Panel dotykowy z możliwością regulacji kąta położenia względem pulpitu od 0 do 60 stopni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3C10" w14:textId="03F007B0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E7FD" w14:textId="7C94B023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B94E6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66C5EC06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2B8AF" w14:textId="6488A4A7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FAEC" w14:textId="2A6395A6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Tryb pełnoekranowy, gdzie obraz diagnostyczny wypełnia więcej niż 80% powierzchni monitora 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1890" w14:textId="4970C94F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0435" w14:textId="6F3616A3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B526D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55DD7A8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1089C" w14:textId="10CFAD24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2A3B" w14:textId="06E7CAE6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Funkcja zdublowania na ekranie panelu dotykowego obrazu diagnostycznego celem ułatwienia dostępu do uzyskiwanego obrazu USG np. podczas procedur interwencyjnych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DFF1" w14:textId="055F7BF3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F778" w14:textId="090F6906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5850B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797FFF0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89B33" w14:textId="00648342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D0F6" w14:textId="3B22DB11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Liczba obrazów pamięci dynamicznej (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cineloop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) dla CD i obrazu 2D min. 2200 klatek oraz zapis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dopplera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spektralnego min. 60 sekund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5A9D" w14:textId="433AE11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0C94" w14:textId="2F3CBDC2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F77EA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A9DC4E1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48C8F" w14:textId="4CC5BABC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2B5B" w14:textId="7ED1AF9E" w:rsidR="00C00638" w:rsidRPr="00CB7AFC" w:rsidRDefault="00EC27C2" w:rsidP="00EC27C2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Dynamika aparatu min. 280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dB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20FF" w14:textId="72D4DA18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8F6F" w14:textId="48488641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26306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0DF263F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6ABAD" w14:textId="54E86D3C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lastRenderedPageBreak/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F57F" w14:textId="6ABFCEBD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Wewnętrzny dysk twardy o pojemności min. 500 GB, formaty zapisu min. DICOM, AVI, JPG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E752" w14:textId="5B6B2AF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AFE" w14:textId="14347274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D52D3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58B5741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3AC0F" w14:textId="6DAE7344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AF84" w14:textId="060CF336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  <w:lang w:eastAsia="ar-SA"/>
              </w:rPr>
              <w:t>Zakres częstotliwości pracy echokardiografu (podać całkowity zakres częstotliwości fundamentalnych [nie harmonicznych] emitowanych przez głowice obrazowe możliwe do podłączenia na dzień składania ofert) min. 1,0</w:t>
            </w:r>
            <w:r w:rsidR="00B959EF" w:rsidRPr="00CB7AFC">
              <w:rPr>
                <w:sz w:val="20"/>
                <w:szCs w:val="20"/>
                <w:lang w:eastAsia="ar-SA"/>
              </w:rPr>
              <w:t xml:space="preserve">MHz </w:t>
            </w:r>
            <w:r w:rsidRPr="00CB7AFC">
              <w:rPr>
                <w:sz w:val="20"/>
                <w:szCs w:val="20"/>
                <w:lang w:eastAsia="ar-SA"/>
              </w:rPr>
              <w:t>do 20,</w:t>
            </w:r>
            <w:r w:rsidR="000706FF" w:rsidRPr="00CB7AFC">
              <w:rPr>
                <w:sz w:val="20"/>
                <w:szCs w:val="20"/>
                <w:lang w:eastAsia="ar-SA"/>
              </w:rPr>
              <w:t>0</w:t>
            </w:r>
            <w:r w:rsidRPr="00CB7AFC">
              <w:rPr>
                <w:sz w:val="20"/>
                <w:szCs w:val="20"/>
                <w:lang w:eastAsia="ar-SA"/>
              </w:rPr>
              <w:t>MHz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334A" w14:textId="17B9605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A402" w14:textId="3B17756D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29999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A7A8B0D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B0435" w14:textId="5CEFD931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5A71" w14:textId="7FF866FB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Praca na baterii fabrycznie zainstalowanej/wbudowanej w aparat/wózek do aparatu min. 110 minut. Wyklucza się UPS lub inne niefabrycznie zainstalowane urządzenia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7E30" w14:textId="77939A2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C8CF" w14:textId="0E00B3A9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09115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4A7FD45" w14:textId="77777777" w:rsidTr="00C0063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09B14" w14:textId="77777777" w:rsidR="00C00638" w:rsidRPr="00CB7AFC" w:rsidRDefault="00C00638" w:rsidP="00C00638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A178C" w14:textId="44FD63F6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B7AFC">
              <w:rPr>
                <w:b/>
                <w:bCs/>
                <w:sz w:val="20"/>
                <w:szCs w:val="20"/>
              </w:rPr>
              <w:t>Obrazowanie i prezentacja obrazu: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62210" w14:textId="77777777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58F3C" w14:textId="77777777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4DF52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0573BA1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A92FF" w14:textId="31F81FBE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35E7" w14:textId="175222B2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Regulacja głębokości penetracji w zakresie min. od 1cm do 30cm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9CBC" w14:textId="22376A17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AC84" w14:textId="4BF924CC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A2415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1CBBB34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D7DAF" w14:textId="4E6A1BCE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633E" w14:textId="42EDC2E1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Obrazowanie harmoniczne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EBA1" w14:textId="365A195D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82D6" w14:textId="30058E1C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E359E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5474C72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18B54" w14:textId="4CA4B0C5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FBCC" w14:textId="398BE6A4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Obrazowanie harmoniczne z odwróceniem impulsu (inwersją fazy)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7257" w14:textId="471C03F5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340C" w14:textId="6029A681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66BED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B12C67F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25BA8" w14:textId="26B904CC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102C" w14:textId="18D0BACD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Doppler pulsacyjny (PWD), Doppler (CWD),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Color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Doppler (CD), Power Doppler (PD)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6784" w14:textId="1A9B1A6C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EC6C" w14:textId="38E59701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DD149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C687BA0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D4F6E" w14:textId="2F6860F3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0E6B" w14:textId="4B5173CE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Power Doppler z oznaczeniem kierunku przepływu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0872" w14:textId="0ED4861F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D4B5" w14:textId="5ADEC9AB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3EEAF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45E1440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825EB" w14:textId="2D54E5C7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6511" w14:textId="2580D759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Doppler ciągły (CW) dostępny na głowicach sektorowych z maksymalną prędkością min.</w:t>
            </w:r>
            <w:r w:rsidR="00083D88"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18 m/s mierzoną przy 0 kącie korekcji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F598" w14:textId="0BAA174E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BFCD" w14:textId="2FEB89D3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517C6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AA8C10A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33B68" w14:textId="2FBDB651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AE1F" w14:textId="77777777" w:rsidR="00C00638" w:rsidRPr="00CB7AFC" w:rsidRDefault="00C00638" w:rsidP="00C00638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Doppler pulsacyjny (PWD) - rejestrowane prędkości maksymalne (przy zerowym kącie bramki) min. od -8 m/s do 0 oraz od 0 do + 8 m/s, </w:t>
            </w:r>
          </w:p>
          <w:p w14:paraId="02BAF733" w14:textId="50299D6C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Korekcja kąta bramki PWD min. +/- 80°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2117" w14:textId="678920FB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46B9" w14:textId="7A134249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A101A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02BA794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9FFD7" w14:textId="107D6CD9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BA7E" w14:textId="5B91ADFC" w:rsidR="00C00638" w:rsidRPr="00CB7AFC" w:rsidRDefault="00C00638" w:rsidP="001F5EAD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Regulacja wielkości bramki Dopplerowskiej (SV) w zakresie min. 1 mm - 20,0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3005" w14:textId="66B51508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E4CA" w14:textId="4FE2D42B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B0354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8B54482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B42C1" w14:textId="1EC6F0B8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A92C" w14:textId="4BF4C652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Doppler Tkankowy Kolorowy oraz Spektralny obrazujący z wysokim trybem odświeżania (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frame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rate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) min. 240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Hz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ECA1" w14:textId="08691FA5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A8D7" w14:textId="4BF253F5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61D77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61845E9E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2BBA5" w14:textId="71D29A48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761E" w14:textId="43EFA6FA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Specjalistyczne oprogramowanie do badań echokardiograficznych i naczyniowych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3A2F" w14:textId="5BE59AD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FC62" w14:textId="2A8BABC8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C173E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1B9C375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9C493" w14:textId="7950D8FE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F76C" w14:textId="1271F1AA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 xml:space="preserve">Obrazowanie 3D serca z głowicy matrycowej przezprzełykowej </w:t>
            </w:r>
            <w:r w:rsidRPr="00CB7AFC">
              <w:rPr>
                <w:sz w:val="20"/>
                <w:szCs w:val="20"/>
                <w:lang w:eastAsia="ar-SA"/>
              </w:rPr>
              <w:t>z o</w:t>
            </w:r>
            <w:r w:rsidRPr="00CB7AFC">
              <w:rPr>
                <w:sz w:val="20"/>
                <w:szCs w:val="20"/>
              </w:rPr>
              <w:t>brazowaniem pełnej objętości serca w czasie rzeczywistym, z kolorowym odwzorowaniem przepływów w czasie rzeczywistym w postaci przestrzennej, ruchomej bryły (3D kolor Doppler)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B0AC" w14:textId="3850CC24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6013" w14:textId="4B49DFF6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E651C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FA2BBF5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2B71A" w14:textId="12A6F5A9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2276" w14:textId="0EB46290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  <w:lang w:eastAsia="ar-SA"/>
              </w:rPr>
              <w:t xml:space="preserve">Funkcję wizualizacji w czasie rzeczywistym minimum 2 niezależnych płaszczyzn obrazowania, </w:t>
            </w:r>
            <w:r w:rsidRPr="00CB7AFC">
              <w:rPr>
                <w:sz w:val="20"/>
                <w:szCs w:val="20"/>
              </w:rPr>
              <w:t xml:space="preserve">w trybie B i Doppler kolorowy, </w:t>
            </w:r>
            <w:r w:rsidRPr="00CB7AFC">
              <w:rPr>
                <w:sz w:val="20"/>
                <w:szCs w:val="20"/>
                <w:lang w:eastAsia="ar-SA"/>
              </w:rPr>
              <w:t>z możliwością płynnej zmiany kąta pomiędzy płaszczyznami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BD51" w14:textId="3935EDDA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ABF6" w14:textId="6C21C512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9C68C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6D9F9AB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CEDD4" w14:textId="42DFD492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9803" w14:textId="64F29F3B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 xml:space="preserve">Oprogramowanie do obrazowania LVO z kontrastem dostępne na </w:t>
            </w:r>
            <w:r w:rsidRPr="00CB7AFC">
              <w:rPr>
                <w:sz w:val="20"/>
                <w:szCs w:val="20"/>
              </w:rPr>
              <w:lastRenderedPageBreak/>
              <w:t>głowicy sektorowej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7533" w14:textId="4AD38EDF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CB4B" w14:textId="6692222C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FC4B4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F3E30D7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9CD7C" w14:textId="32296475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E56A" w14:textId="311CE531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Oprogramowanie panoramiczne 2D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E567" w14:textId="3C915D05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8EB6" w14:textId="0F35DBB6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9C458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441C7EE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53E1C" w14:textId="0B60DEAE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8799" w14:textId="2FAA68F3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Funkcja automatycznego pomiaru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Intima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Media z wybranej przez użytkownika klatki wraz z procentowym wskaźnikiem skuteczności wykonanego pomiaru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C0BE" w14:textId="37890DD7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E96D" w14:textId="203A93E9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7E179" w14:textId="52B3F9DC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8B40658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1EBAB" w14:textId="1F2A7B94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B90B" w14:textId="1FE4C999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Oprogramowanie do określenia graficznego i liczbowego odkształcenia podłużnego segmentalnego i globalnego LV – GLS z automatycznym systemem rozpoznawania projekcji AP2, AP3, AP4 i śledzeniem wsierdzia na bazie markerów akustycznych. Obliczenia prezentowane w postaci kolorowej mapy typu „oko byka” (18-segmentowej); Analiza obrazów możliwa z sygnałem EKG, bez sygnału EKG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9E22" w14:textId="2716B9EA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4E9A" w14:textId="02490D5E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83207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062AD1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7BD10" w14:textId="01C55134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9EAE" w14:textId="77777777" w:rsidR="00C00638" w:rsidRPr="00CB7AFC" w:rsidRDefault="00C00638" w:rsidP="00C00638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opcję analizy wskaźników przepływu krwi i unaczynienia min. </w:t>
            </w:r>
          </w:p>
          <w:p w14:paraId="47B637A0" w14:textId="77777777" w:rsidR="00C00638" w:rsidRPr="00CB7AFC" w:rsidRDefault="00C00638" w:rsidP="00C00638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-Wskaźnik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waskularyzacji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  <w:p w14:paraId="3480DABB" w14:textId="77777777" w:rsidR="00C00638" w:rsidRPr="00CB7AFC" w:rsidRDefault="00C00638" w:rsidP="00C00638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-Wskaźnik przepływu </w:t>
            </w:r>
          </w:p>
          <w:p w14:paraId="0DBCEAE7" w14:textId="4E53F719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-Wskaźnik przepływu unaczynienia 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5C76" w14:textId="063B58A5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EBB7" w14:textId="479279B5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6A4F2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049BD26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1AA84" w14:textId="5B6DA5D3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7014" w14:textId="2DC46E43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Opcja funkcji wgrywania do aparatu i wyświetlania na ekranie obrazów z badań min. MRI, CT, X-Ray, celem dokonywania porównań z aktualnie wyświetlanymi obrazami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9F48" w14:textId="63C6BC48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7C34" w14:textId="5953F530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391B5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6D478BD1" w14:textId="77777777" w:rsidTr="00C0063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BDBB95" w14:textId="77777777" w:rsidR="00C00638" w:rsidRPr="00CB7AFC" w:rsidRDefault="00C00638" w:rsidP="00C00638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11BA" w14:textId="187100DB" w:rsidR="00C00638" w:rsidRPr="00CB7AFC" w:rsidRDefault="00C00638" w:rsidP="00C00638">
            <w:pPr>
              <w:jc w:val="center"/>
              <w:rPr>
                <w:b/>
                <w:sz w:val="20"/>
                <w:szCs w:val="20"/>
              </w:rPr>
            </w:pPr>
            <w:r w:rsidRPr="00CB7AFC">
              <w:rPr>
                <w:b/>
                <w:sz w:val="20"/>
                <w:szCs w:val="20"/>
              </w:rPr>
              <w:t>Funkcje użytkowe: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FB2A" w14:textId="77777777" w:rsidR="00C00638" w:rsidRPr="00CB7AFC" w:rsidRDefault="00C00638" w:rsidP="00C0063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657FF" w14:textId="11D36B01" w:rsidR="00C00638" w:rsidRPr="00CB7AFC" w:rsidRDefault="00C00638" w:rsidP="00EC2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A8E08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C13A88A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6BDD7" w14:textId="4FA94ADE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9CF9" w14:textId="46A332B5" w:rsidR="00C00638" w:rsidRPr="00CB7AFC" w:rsidRDefault="00C00638" w:rsidP="00744204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Automatyczna optymalizacja obrazu 2D przy pomocy jednego przycisku (m.in. automatyczne dopasowanie wzmocnienia obrazu)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DB50" w14:textId="7B7C6D97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8A9E" w14:textId="04F21A84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7A14B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55A4AE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E1FED" w14:textId="1E737FD8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C81F" w14:textId="6F854405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Opcja ciągłego automatycznego optymalizowania obrazu 2D uruchomiana przy pomocy jednego przycisku (m.in. automatyczne dopasowanie wzmocnienia obrazu)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4560" w14:textId="668F71EB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2DF2" w14:textId="56EFF8E4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A6DFD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4804764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3C270" w14:textId="1D71AE03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1CD4" w14:textId="28123930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Automatyczna optymalizacja widma dopplerowskiego przy pomocy jednego przycisku (m.in. automatyczne dopasowanie linii bazowej oraz PRF)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B833" w14:textId="5E28A0BB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456E" w14:textId="4F2C32D8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0830D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DDF5CC3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73FC3" w14:textId="79C58438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DAC7" w14:textId="57AB0BE9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Praca w trybie wielokierunkowego emitowania i składania wiązki ultradźwiękowej z głowic w pełni elektronicznych, z min. 9 kątami emitowania wiązki tworzącymi obraz 2D. Wymóg pracy dla trybu 2D oraz w trybie obrazowania harmonicznego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01F7" w14:textId="57F4CBA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bCs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4A28" w14:textId="6DA77783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0A9D0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406D313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6D065" w14:textId="48AB8040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9837" w14:textId="65358F9F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Automatyczny obrys spektrum i wyznaczanie parametrów przepływu na zatrzymanym spektrum oraz w czasie rzeczywistym na ruchomym spektrum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7AE8" w14:textId="52D3AB51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D2C0" w14:textId="4CA0BDC5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1D9A1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7AAC862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5EF0C" w14:textId="66B20D25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4B58" w14:textId="1D601320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Opcja automatycznego ustawiania parametrów bramki dopplerowskiej w naczyniu (wstawianie bramki, korekcja kąta i kierunku)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3A58" w14:textId="09CA7E28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37D6" w14:textId="113C0B09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8B594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DC09BBA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DB8D0" w14:textId="3BE97B5A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C08F" w14:textId="38567B9B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Adaptacyjne przetwarzanie obrazu redukujące artefakty i szumy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DBE2" w14:textId="68D0B030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2DD6" w14:textId="4780090C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D688C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0A9814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503B7" w14:textId="27CFC6F8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7D17" w14:textId="29041B33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Możliwość zaprogramowania w aparacie nowych pomiarów oraz kalkulacji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ADB4" w14:textId="1D942D60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9DC5" w14:textId="15E7F4B8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45E10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2209368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275EC" w14:textId="4BFD4E22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90B6" w14:textId="589D780B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Anatomiczny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Mmode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75E0" w14:textId="2C13125E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F175" w14:textId="7EA3E4C5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0029A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F3BABFA" w14:textId="77777777" w:rsidTr="00C0063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3BBF1C" w14:textId="77777777" w:rsidR="00C00638" w:rsidRPr="00CB7AFC" w:rsidRDefault="00C00638" w:rsidP="00C00638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F8317" w14:textId="532165E0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t>Głowice: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F52D" w14:textId="77777777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EA7CC" w14:textId="77777777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81F0A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319E8BB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CD767" w14:textId="5DFAD35A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7052" w14:textId="7EA8150A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 xml:space="preserve">Głowica sektorowa </w:t>
            </w:r>
            <w:r w:rsidRPr="00CB7AFC">
              <w:rPr>
                <w:b/>
                <w:sz w:val="20"/>
                <w:szCs w:val="20"/>
              </w:rPr>
              <w:t>z obrazowaniem harmonicznym do badań przezklatkowych serca</w:t>
            </w:r>
            <w:r w:rsidR="00D71119" w:rsidRPr="00CB7AFC">
              <w:rPr>
                <w:b/>
                <w:sz w:val="20"/>
                <w:szCs w:val="20"/>
              </w:rPr>
              <w:t xml:space="preserve"> </w:t>
            </w:r>
            <w:r w:rsidR="00CB7AFC" w:rsidRPr="00CB7AFC">
              <w:rPr>
                <w:b/>
                <w:strike/>
                <w:sz w:val="20"/>
                <w:szCs w:val="20"/>
              </w:rPr>
              <w:t xml:space="preserve">- </w:t>
            </w:r>
            <w:r w:rsidR="00880B73" w:rsidRPr="00CB7AFC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>1</w:t>
            </w:r>
            <w:r w:rsidR="00744204" w:rsidRPr="00CB7AFC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="00744204" w:rsidRPr="00CB7AFC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>szt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D4D3" w14:textId="59CB03FA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9718" w14:textId="708C6707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731AF" w14:textId="4DC089B1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A7C899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3A006" w14:textId="25385E4C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B5FB" w14:textId="5C647478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Szerokopasmowa o zakresie częstotliwości min. od 1,0 do 5,0 MHz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5A0A" w14:textId="14D519F4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1536" w14:textId="55597559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1A1E5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DC2178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2061A" w14:textId="23C81F68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CFB0" w14:textId="4E5170DE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Liczba elementów min. 80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6E46" w14:textId="2563DC93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5D61" w14:textId="63F7B045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E25F0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7759879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E935B" w14:textId="026F80A6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C194" w14:textId="0311CAC6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Kąt pola widzenia głowicy min. 90°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3B75" w14:textId="5C9CB97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D889" w14:textId="30323836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AE23A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67C45838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26C2F" w14:textId="5429965A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28EF" w14:textId="66B3AE53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rFonts w:eastAsia="NSimSun"/>
                <w:bCs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bCs/>
                <w:kern w:val="2"/>
                <w:sz w:val="20"/>
                <w:szCs w:val="20"/>
                <w:lang w:eastAsia="zh-CN" w:bidi="hi-IN"/>
              </w:rPr>
              <w:t>Wykonana w technologii monokryształu lub matrycowej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14D8" w14:textId="78C8A880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68E8" w14:textId="11A32DBC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935DE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CC0295B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5D95C" w14:textId="5A79D056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7A49" w14:textId="3F5C4131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Głowica przezprzełykowa (TEE) </w:t>
            </w:r>
            <w:r w:rsidRPr="00CB7AFC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 xml:space="preserve">- 1 </w:t>
            </w:r>
            <w:proofErr w:type="spellStart"/>
            <w:r w:rsidRPr="00CB7AFC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>szt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1085" w14:textId="73226E1F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bCs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9B87" w14:textId="3C1E4F0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96262" w14:textId="6E6F359F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5D3B356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BC220" w14:textId="0E3A64B0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4BC0" w14:textId="0AE78570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Szerokopasmowa o zakresie częstotliwości min. od 2,0 do 8,0 MHz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BD9F" w14:textId="6EF6DBFF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516E" w14:textId="71CA8F30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0CC8B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9208E10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33B39" w14:textId="3CBED4E2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F138" w14:textId="0F62BC54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Liczba elementów min. 2500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064" w14:textId="59DF8B33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AE5E" w14:textId="02E427DE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C37AB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FB42E7E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7DE84" w14:textId="28971007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4253" w14:textId="5E6D9C17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Wykonana w technologii matrycowej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31DB" w14:textId="0B7C893B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983E" w14:textId="05DA13D8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35BC4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FF1868A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AE769" w14:textId="02E30BC8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8136" w14:textId="0C067978" w:rsidR="00D71119" w:rsidRPr="00CB7AFC" w:rsidRDefault="00D71119" w:rsidP="00D71119">
            <w:pPr>
              <w:pStyle w:val="Bezodstpw"/>
              <w:rPr>
                <w:rFonts w:eastAsia="NSimSun"/>
                <w:kern w:val="2"/>
                <w:sz w:val="20"/>
                <w:szCs w:val="20"/>
                <w:lang w:bidi="hi-IN"/>
              </w:rPr>
            </w:pP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Kąt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pola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widzenia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głowicy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 xml:space="preserve"> min. 90°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B4D4" w14:textId="765EA366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1C69" w14:textId="1A37EEAF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99121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23F3DF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1B825" w14:textId="5B47B40C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3410" w14:textId="7FC68FD4" w:rsidR="00D71119" w:rsidRPr="00CB7AFC" w:rsidRDefault="00D71119" w:rsidP="00D71119">
            <w:pPr>
              <w:pStyle w:val="Bezodstpw"/>
              <w:rPr>
                <w:rFonts w:eastAsia="NSimSun"/>
                <w:kern w:val="2"/>
                <w:sz w:val="20"/>
                <w:szCs w:val="20"/>
                <w:lang w:bidi="hi-IN"/>
              </w:rPr>
            </w:pP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Tryby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obrazowania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: B-mode, M-mode, CD, CW Doppler, PW Doppler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34BD" w14:textId="27AF7B8A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F1EE" w14:textId="6ECC764B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904F0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F81324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84DD3" w14:textId="7C33952D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7921" w14:textId="72267C6F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Funkcja programowalnego przycisku na korpusie głowicy np. możliwość nagrywania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F355" w14:textId="4980AFCD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BF98" w14:textId="34E31E2F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B2181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30FF472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B7A4A" w14:textId="61EEE8C4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2A4C" w14:textId="69EB60FC" w:rsidR="00D71119" w:rsidRPr="00CB7AFC" w:rsidRDefault="00D71119" w:rsidP="00CB7AFC">
            <w:pPr>
              <w:suppressAutoHyphens/>
              <w:adjustRightInd w:val="0"/>
              <w:spacing w:line="25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b/>
                <w:bCs/>
                <w:sz w:val="20"/>
                <w:szCs w:val="20"/>
              </w:rPr>
              <w:t xml:space="preserve">Głowica liniowa do badań naczyniowych </w:t>
            </w:r>
            <w:r w:rsidRPr="00CB7AFC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>- 1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6F0B" w14:textId="1F351D66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  <w:lang w:eastAsia="ar-SA"/>
              </w:rPr>
              <w:t>TAK</w:t>
            </w:r>
            <w:r w:rsidRPr="00CB7AFC">
              <w:rPr>
                <w:strike/>
                <w:sz w:val="20"/>
                <w:szCs w:val="20"/>
                <w:lang w:eastAsia="ar-SA"/>
              </w:rPr>
              <w:t>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ACC5" w14:textId="0809C7C5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6EF1D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3BE9470" w14:textId="77777777" w:rsidTr="00FE224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9501C" w14:textId="25648624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34A9" w14:textId="42EF3F79" w:rsidR="00D71119" w:rsidRPr="00CB7AFC" w:rsidRDefault="00D71119" w:rsidP="00D71119">
            <w:pPr>
              <w:suppressAutoHyphens/>
              <w:adjustRightInd w:val="0"/>
              <w:spacing w:line="256" w:lineRule="auto"/>
              <w:rPr>
                <w:sz w:val="20"/>
                <w:lang w:eastAsia="ar-SA"/>
              </w:rPr>
            </w:pPr>
            <w:r w:rsidRPr="00CB7AFC">
              <w:rPr>
                <w:sz w:val="20"/>
              </w:rPr>
              <w:t xml:space="preserve">Zakres częstotliwości pracy </w:t>
            </w:r>
            <w:r w:rsidRPr="00CB7AFC">
              <w:rPr>
                <w:sz w:val="20"/>
                <w:lang w:eastAsia="ar-SA"/>
              </w:rPr>
              <w:t xml:space="preserve">min. 3.0 – 11.0 MHz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2637" w14:textId="7FAD61FD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D856" w14:textId="7A418A1C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E123E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D88EBE5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ECAD0" w14:textId="564AA69A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3F64" w14:textId="3FDB4F04" w:rsidR="00D71119" w:rsidRPr="00CB7AFC" w:rsidRDefault="00D71119" w:rsidP="00D71119">
            <w:pPr>
              <w:suppressAutoHyphens/>
              <w:adjustRightInd w:val="0"/>
              <w:spacing w:line="256" w:lineRule="auto"/>
              <w:rPr>
                <w:sz w:val="20"/>
              </w:rPr>
            </w:pPr>
            <w:r w:rsidRPr="00CB7AFC">
              <w:rPr>
                <w:sz w:val="20"/>
              </w:rPr>
              <w:t>Ilość elementów min. 300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B127" w14:textId="67B1A46D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E621" w14:textId="05F48D20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06C56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6B63F69A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526AB" w14:textId="7BB69CD2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27E4" w14:textId="3FAC7C12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lang w:eastAsia="zh-CN" w:bidi="hi-IN"/>
              </w:rPr>
              <w:t>Szerokość pola widzenia max. 40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3164" w14:textId="24FDD678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A1D1" w14:textId="11D6B57B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FBC9F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6DA14AE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18619" w14:textId="77777777" w:rsidR="00D71119" w:rsidRPr="00CB7AFC" w:rsidRDefault="00D71119" w:rsidP="00D71119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3FE1" w14:textId="48FA6974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b/>
                <w:bCs/>
                <w:kern w:val="2"/>
                <w:sz w:val="20"/>
                <w:lang w:eastAsia="zh-CN" w:bidi="hi-IN"/>
              </w:rPr>
            </w:pPr>
            <w:r w:rsidRPr="00CB7AFC">
              <w:rPr>
                <w:rFonts w:eastAsia="NSimSun"/>
                <w:b/>
                <w:bCs/>
                <w:kern w:val="2"/>
                <w:sz w:val="20"/>
                <w:lang w:eastAsia="zh-CN" w:bidi="hi-IN"/>
              </w:rPr>
              <w:t>Możliwość rozbudowy: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6991" w14:textId="77777777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9672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F8B27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2017098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FEBB7" w14:textId="6A813753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95A9" w14:textId="5F54B1E3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głowicę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convex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wykonaną w technologii monokryształu lub matrycowej o częstotliwości pracy min. od 1 do 5 MHz i ilości elementów min. 300, kąt pola widzenia 110°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477D" w14:textId="4F3948AD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711B" w14:textId="74FCF3A4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B0BD4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ADFB27B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393F3" w14:textId="7A3452A0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A786" w14:textId="2F2CBE20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Możliwość rozbudowy o głowicę liniową do badań naczyniowych, małych narządów, mięśniowo-szkieletowych wykonaną w technologii monokryształu lub matrycowej, Szerokopasmowa o zakresie częstotliwości min. od 2,0 do 20,0 MHz, Liczba elementów min. 1900, Szerokość pola widzenia min. 50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75C7" w14:textId="6FB44841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2AD" w14:textId="271BD11E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5F973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B7DC613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386C0" w14:textId="4452BE68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lastRenderedPageBreak/>
              <w:t>64.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699C" w14:textId="7244D39B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głowicę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microconvex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, Szerokopasmowa o zakresie częstotliwości min. od 5,0 do 8,0 MHz, Liczba elementów min. 256, Kąt pola widzenia min. 120°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7B3C" w14:textId="5576D406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867D" w14:textId="71322D29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12D25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128994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17040" w14:textId="355F8668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0178" w14:textId="4AB0C79D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Możliwość rozbudowy o głowicę sektor pediatryczny, Zakres częstotliwości pracy min. od 3 do 8 MHz, Ilość elementów min. 90, Kąt pola skanowania min. 90°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379B" w14:textId="7AE6BF47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F512" w14:textId="2CFB5FC1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CA37C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72FA343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F4E6B" w14:textId="2C9AB220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5748" w14:textId="18C1D011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Możliwość rozbudowy o głowicę liniową wysokiej częstotliwości do badań małych narządów, struktur powierzchniowych, mięśniowo szkieletowych, Zakres częstotliwości pracy min. od 5 do 17 MHz, Ilość elementów min. 570, Szerokość pola obrazowania przy wyłączonym obrazowaniu trapezowym max. 40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46A4" w14:textId="4F330181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TAK/NIE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C11E" w14:textId="42952B48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076F1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3BB8009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9F7C0" w14:textId="45B040C7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84FF" w14:textId="57209A07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Możliwość rozbudowy o głowicę liniową w kształcie litery „L” o zakresie częstotliwości pracy od 7 do 14 MHz i szerokości pola widzenia maksymalnie 24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1B68" w14:textId="581459C4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266B" w14:textId="6FAA3D86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3B535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707C740" w14:textId="77777777" w:rsidTr="00C0063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681D76" w14:textId="77777777" w:rsidR="00D71119" w:rsidRPr="00CB7AFC" w:rsidRDefault="00D71119" w:rsidP="00D71119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268A" w14:textId="49CBEA15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t>Inne: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3A8C" w14:textId="77777777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0F276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927E66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7F84BFF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6D142" w14:textId="4A0E5C9F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A8B8" w14:textId="768D302A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Raporty dla każdego rodzaju i trybu badania z możliwością dołączenia obrazów do raportów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6938" w14:textId="217DA3DC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6308" w14:textId="71072BBF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C1401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5B139A9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A5197" w14:textId="24041A21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E90B" w14:textId="6C03F846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konfiguracji raportu poprzez zmianę jego wyglądu, definiowania pomiarów oraz np. możliwość zamieszczenia graficznego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loga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w nagłówku szpitala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2702" w14:textId="6F588EF6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53AA" w14:textId="3B263825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075BA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3369282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76AD4" w14:textId="4C6B30B7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07AE" w14:textId="3371652F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Protokół komunikacji DICOM 3,0 do przesyłania obrazów i danych, min. klasy DICOM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print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store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worklist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, raporty strukturalne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6EAF" w14:textId="2043929E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0C90" w14:textId="4444C3B9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2B3C0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9BB7119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A23CD" w14:textId="4738B652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40C4" w14:textId="5B5C895E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obrazowanie do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elastografii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w formacie pojedynczego ekranu oraz na obrazie podzielonym na dwa pola ze wskaźnikiem ucisku oraz określeniem wielkości i lokalizacji zmiany dostępne min. na dwóch głowicach liniowych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A27A" w14:textId="080ED06A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TAK/NIE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0526" w14:textId="1D1579B5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5730B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4675E22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4CD50" w14:textId="65B73975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4243" w14:textId="3B7E16C1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Funkcja zabezpieczenia hasłem dostępu do danych pacjenta przez nieuprawnione osoby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FA21" w14:textId="6F3BC54C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8C26" w14:textId="5BEAE500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83E35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FC4F2DE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CE23F" w14:textId="41243D42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6567" w14:textId="630CF6FC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</w:t>
            </w:r>
            <w:r w:rsidRPr="00CB7AFC">
              <w:rPr>
                <w:sz w:val="20"/>
                <w:szCs w:val="20"/>
                <w:lang w:eastAsia="ar-SA"/>
              </w:rPr>
              <w:t>Tryb detekcji bardzo wolnych przepływów o małej energii (inny niż Power Doppler) pozwalającej na wizualizację w formie samego przepływu (bez tła) oraz przepływu z tłem. Tryb obrazowania dostępny na min. jednej głowicy liniowej. Możliwość prezentacji kierunku napływu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E415" w14:textId="036BFD7D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ADEE" w14:textId="5D601F71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D550F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382781E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8218D" w14:textId="307CF6EC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EEFE" w14:textId="60E85304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Możliwość rozbudowy o o</w:t>
            </w:r>
            <w:r w:rsidRPr="00CB7AFC">
              <w:rPr>
                <w:sz w:val="20"/>
                <w:szCs w:val="20"/>
              </w:rPr>
              <w:t xml:space="preserve">pcję podłączenia aparatu do zdalnego serwisu online producenta poprzez udostępnioną sieć internetową. </w:t>
            </w:r>
            <w:r w:rsidRPr="00CB7AFC">
              <w:rPr>
                <w:sz w:val="20"/>
                <w:szCs w:val="20"/>
              </w:rPr>
              <w:lastRenderedPageBreak/>
              <w:t>Podłączenie do zdalnego serwisu pozwalające na świadczenie zdalnych usług serwisowych na terenie Polski przez autoryzowany serwis producenta, co pozwala na zapewnienie bezpiecznej i stałej opieki serwisowej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7F23" w14:textId="4BC5998B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14AA" w14:textId="4D4A8A9D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3AB61" w14:textId="75B7FF38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3A95D0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E27A8" w14:textId="630C9DFE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2E47" w14:textId="76A04235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Automatycznie dodawana przeglądarka plików DICOM przy nagrywaniu na nośniki zewnętrzne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0FE4" w14:textId="7D18EDDA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7D36" w14:textId="3FB4918F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66339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CB7AFC" w:rsidRDefault="00641065" w:rsidP="00655B21">
      <w:pPr>
        <w:rPr>
          <w:sz w:val="20"/>
          <w:szCs w:val="20"/>
        </w:rPr>
      </w:pPr>
    </w:p>
    <w:p w14:paraId="0718EEB0" w14:textId="77777777" w:rsidR="005A2F11" w:rsidRPr="00CB7AFC" w:rsidRDefault="005A2F11" w:rsidP="00655B21">
      <w:pPr>
        <w:rPr>
          <w:sz w:val="20"/>
          <w:szCs w:val="20"/>
        </w:rPr>
      </w:pPr>
    </w:p>
    <w:sectPr w:rsidR="005A2F11" w:rsidRPr="00CB7AFC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732F5"/>
    <w:multiLevelType w:val="hybridMultilevel"/>
    <w:tmpl w:val="48C64684"/>
    <w:lvl w:ilvl="0" w:tplc="363880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17FD6"/>
    <w:rsid w:val="00020379"/>
    <w:rsid w:val="00021255"/>
    <w:rsid w:val="0002369B"/>
    <w:rsid w:val="00024905"/>
    <w:rsid w:val="00027420"/>
    <w:rsid w:val="00030479"/>
    <w:rsid w:val="00033450"/>
    <w:rsid w:val="00033E32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06FF"/>
    <w:rsid w:val="00071B58"/>
    <w:rsid w:val="000765E2"/>
    <w:rsid w:val="00082986"/>
    <w:rsid w:val="00083D88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B6D8C"/>
    <w:rsid w:val="000B7B3D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11969"/>
    <w:rsid w:val="00112C02"/>
    <w:rsid w:val="00124CDF"/>
    <w:rsid w:val="00125BEA"/>
    <w:rsid w:val="00130F07"/>
    <w:rsid w:val="00140970"/>
    <w:rsid w:val="0014361C"/>
    <w:rsid w:val="00143E9C"/>
    <w:rsid w:val="00153965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1F5EAD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223C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B1A"/>
    <w:rsid w:val="00282E3A"/>
    <w:rsid w:val="00286079"/>
    <w:rsid w:val="002923F5"/>
    <w:rsid w:val="00294470"/>
    <w:rsid w:val="002956AF"/>
    <w:rsid w:val="00296331"/>
    <w:rsid w:val="002975F5"/>
    <w:rsid w:val="002A001D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68E1"/>
    <w:rsid w:val="002F02CB"/>
    <w:rsid w:val="00302C34"/>
    <w:rsid w:val="0030485F"/>
    <w:rsid w:val="003049AB"/>
    <w:rsid w:val="003101DF"/>
    <w:rsid w:val="00312BA8"/>
    <w:rsid w:val="00313119"/>
    <w:rsid w:val="003152AD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22CA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2360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69B1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279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37D2D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2724"/>
    <w:rsid w:val="006230F3"/>
    <w:rsid w:val="00625E30"/>
    <w:rsid w:val="00626963"/>
    <w:rsid w:val="0063223A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A7454"/>
    <w:rsid w:val="006B0D70"/>
    <w:rsid w:val="006B44FD"/>
    <w:rsid w:val="006B5635"/>
    <w:rsid w:val="006C472A"/>
    <w:rsid w:val="006D0693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4204"/>
    <w:rsid w:val="00752456"/>
    <w:rsid w:val="0076005D"/>
    <w:rsid w:val="00761AE1"/>
    <w:rsid w:val="00764C6B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6369F"/>
    <w:rsid w:val="008704E3"/>
    <w:rsid w:val="00871785"/>
    <w:rsid w:val="00872515"/>
    <w:rsid w:val="00877D2D"/>
    <w:rsid w:val="00880B73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087"/>
    <w:rsid w:val="008A238D"/>
    <w:rsid w:val="008A24FA"/>
    <w:rsid w:val="008A460B"/>
    <w:rsid w:val="008B0031"/>
    <w:rsid w:val="008B35C7"/>
    <w:rsid w:val="008C1B6E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75CD8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4B58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49E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2ED8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246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045FD"/>
    <w:rsid w:val="00B1314B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959EF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0638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350E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B7AFC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1119"/>
    <w:rsid w:val="00D73F4D"/>
    <w:rsid w:val="00D75A74"/>
    <w:rsid w:val="00D80136"/>
    <w:rsid w:val="00D84422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27C2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06F6B"/>
    <w:rsid w:val="00F1404E"/>
    <w:rsid w:val="00F156CC"/>
    <w:rsid w:val="00F16B4D"/>
    <w:rsid w:val="00F33B88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17AF"/>
    <w:rsid w:val="00FD6CEA"/>
    <w:rsid w:val="00FE0AC4"/>
    <w:rsid w:val="00FE0B04"/>
    <w:rsid w:val="00FE224B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Default">
    <w:name w:val="Default"/>
    <w:rsid w:val="00C00638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99AD6-F378-4B8C-AF4D-C5BB47175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1299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33</cp:revision>
  <cp:lastPrinted>2025-07-10T10:38:00Z</cp:lastPrinted>
  <dcterms:created xsi:type="dcterms:W3CDTF">2025-07-09T13:15:00Z</dcterms:created>
  <dcterms:modified xsi:type="dcterms:W3CDTF">2025-07-11T08:27:00Z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